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07" w:rsidRDefault="00C47807" w:rsidP="00A13A3B">
      <w:pPr>
        <w:jc w:val="center"/>
      </w:pPr>
      <w:bookmarkStart w:id="0" w:name="_GoBack"/>
      <w:bookmarkEnd w:id="0"/>
    </w:p>
    <w:p w:rsidR="00371AF5" w:rsidRDefault="00371AF5" w:rsidP="00A13A3B">
      <w:pPr>
        <w:jc w:val="center"/>
        <w:rPr>
          <w:b/>
          <w:sz w:val="28"/>
        </w:rPr>
      </w:pPr>
      <w:r>
        <w:rPr>
          <w:b/>
          <w:sz w:val="28"/>
        </w:rPr>
        <w:t>Spill Response Policy</w:t>
      </w:r>
      <w:r w:rsidR="0073482F">
        <w:rPr>
          <w:b/>
          <w:sz w:val="28"/>
        </w:rPr>
        <w:t>/Procedure</w:t>
      </w:r>
    </w:p>
    <w:p w:rsidR="0073482F" w:rsidRDefault="0073482F" w:rsidP="00A13A3B">
      <w:pPr>
        <w:jc w:val="center"/>
        <w:rPr>
          <w:b/>
          <w:sz w:val="28"/>
        </w:rPr>
      </w:pPr>
    </w:p>
    <w:p w:rsidR="0073482F" w:rsidRDefault="0073482F" w:rsidP="0073482F">
      <w:r>
        <w:t xml:space="preserve"> Here at </w:t>
      </w:r>
      <w:r w:rsidR="00221BE1">
        <w:t>(company name)</w:t>
      </w:r>
      <w:r>
        <w:t xml:space="preserve"> it is the responsibility of each individual to clean up their own spills when they are a minor spill. Any rags or absorbent material that is used must then be disposed of according to the chemical that was spilt, see M.S.D.S. sheets for detailed disposal information.</w:t>
      </w:r>
    </w:p>
    <w:p w:rsidR="00FD4B87" w:rsidRDefault="00FD4B87" w:rsidP="0073482F"/>
    <w:p w:rsidR="000A28EE" w:rsidRDefault="00FD4B87" w:rsidP="0073482F">
      <w:r>
        <w:t xml:space="preserve"> For spills of a larger nature </w:t>
      </w:r>
      <w:r>
        <w:rPr>
          <w:b/>
        </w:rPr>
        <w:t>always alert</w:t>
      </w:r>
      <w:r w:rsidR="00234E4E">
        <w:rPr>
          <w:b/>
        </w:rPr>
        <w:t xml:space="preserve"> your fellow coworkers who could be exposed to the hazards </w:t>
      </w:r>
      <w:r w:rsidR="00234E4E">
        <w:t>and</w:t>
      </w:r>
      <w:r>
        <w:rPr>
          <w:b/>
        </w:rPr>
        <w:t xml:space="preserve"> </w:t>
      </w:r>
      <w:r>
        <w:t xml:space="preserve">your </w:t>
      </w:r>
      <w:r w:rsidRPr="00894E9F">
        <w:rPr>
          <w:b/>
        </w:rPr>
        <w:t>Supervisor</w:t>
      </w:r>
      <w:r>
        <w:t xml:space="preserve">, </w:t>
      </w:r>
      <w:r w:rsidRPr="00894E9F">
        <w:rPr>
          <w:b/>
        </w:rPr>
        <w:t>Plant</w:t>
      </w:r>
      <w:r>
        <w:t xml:space="preserve"> </w:t>
      </w:r>
      <w:r w:rsidRPr="00894E9F">
        <w:rPr>
          <w:b/>
        </w:rPr>
        <w:t>Manager</w:t>
      </w:r>
      <w:r>
        <w:t xml:space="preserve">, </w:t>
      </w:r>
      <w:r w:rsidRPr="00894E9F">
        <w:rPr>
          <w:b/>
        </w:rPr>
        <w:t>Safety and Health Coordinator</w:t>
      </w:r>
      <w:r>
        <w:t xml:space="preserve"> to </w:t>
      </w:r>
      <w:r>
        <w:rPr>
          <w:b/>
        </w:rPr>
        <w:t xml:space="preserve">ensure </w:t>
      </w:r>
      <w:r>
        <w:t xml:space="preserve">the spill is cleaned up properly. </w:t>
      </w:r>
      <w:r w:rsidRPr="00E022B4">
        <w:rPr>
          <w:b/>
        </w:rPr>
        <w:t>Not all chemicals can be treated the same.</w:t>
      </w:r>
      <w:r>
        <w:t xml:space="preserve"> </w:t>
      </w:r>
    </w:p>
    <w:p w:rsidR="000A28EE" w:rsidRDefault="000A28EE" w:rsidP="0073482F"/>
    <w:p w:rsidR="00FD4B87" w:rsidRDefault="00FD4B87" w:rsidP="0073482F">
      <w:pPr>
        <w:rPr>
          <w:b/>
        </w:rPr>
      </w:pPr>
      <w:r>
        <w:rPr>
          <w:b/>
        </w:rPr>
        <w:t>Always check M.S.D.S. sheets</w:t>
      </w:r>
      <w:r w:rsidR="0007193B">
        <w:rPr>
          <w:b/>
        </w:rPr>
        <w:t xml:space="preserve"> and our Spill Response Guide</w:t>
      </w:r>
      <w:r>
        <w:rPr>
          <w:b/>
        </w:rPr>
        <w:t xml:space="preserve"> to ensure proper clean up and disposal of the chemical. </w:t>
      </w:r>
      <w:r>
        <w:t xml:space="preserve">In some cases we may need to inform the </w:t>
      </w:r>
      <w:r w:rsidRPr="00FD4B87">
        <w:rPr>
          <w:b/>
        </w:rPr>
        <w:t>National</w:t>
      </w:r>
      <w:r>
        <w:rPr>
          <w:b/>
        </w:rPr>
        <w:t xml:space="preserve"> Response Center </w:t>
      </w:r>
      <w:r>
        <w:t xml:space="preserve">or </w:t>
      </w:r>
      <w:r>
        <w:rPr>
          <w:b/>
        </w:rPr>
        <w:t xml:space="preserve">The Poison Control Center </w:t>
      </w:r>
      <w:r>
        <w:t xml:space="preserve">and get specific instructions to </w:t>
      </w:r>
      <w:r w:rsidRPr="00FD4B87">
        <w:rPr>
          <w:b/>
        </w:rPr>
        <w:t>neutralize</w:t>
      </w:r>
      <w:r>
        <w:rPr>
          <w:b/>
        </w:rPr>
        <w:t xml:space="preserve"> </w:t>
      </w:r>
      <w:r>
        <w:t xml:space="preserve">or otherwise </w:t>
      </w:r>
      <w:r>
        <w:rPr>
          <w:b/>
        </w:rPr>
        <w:t xml:space="preserve">contain </w:t>
      </w:r>
      <w:r>
        <w:t xml:space="preserve">the </w:t>
      </w:r>
      <w:r>
        <w:rPr>
          <w:b/>
        </w:rPr>
        <w:t xml:space="preserve">threat. </w:t>
      </w:r>
    </w:p>
    <w:p w:rsidR="000A28EE" w:rsidRDefault="000A28EE" w:rsidP="0073482F"/>
    <w:p w:rsidR="00FD4B87" w:rsidRDefault="00FD4B87" w:rsidP="0073482F">
      <w:r>
        <w:t xml:space="preserve"> This is critical if the chemical can escape into the sewer systems or get into our drinking water. Any chemical spilled outside has the potential of contaminating our water table. </w:t>
      </w:r>
    </w:p>
    <w:p w:rsidR="000A28EE" w:rsidRDefault="000A28EE" w:rsidP="0073482F"/>
    <w:p w:rsidR="000A28EE" w:rsidRDefault="000A28EE" w:rsidP="0073482F">
      <w:r>
        <w:t xml:space="preserve">Any time that the National Response Center, Poison Control Center, or any other Government Agency needs to be notified it will be done by the </w:t>
      </w:r>
      <w:r w:rsidRPr="0007193B">
        <w:rPr>
          <w:b/>
        </w:rPr>
        <w:t>Plant</w:t>
      </w:r>
      <w:r>
        <w:t xml:space="preserve"> </w:t>
      </w:r>
      <w:r w:rsidRPr="0007193B">
        <w:rPr>
          <w:b/>
        </w:rPr>
        <w:t>Manager</w:t>
      </w:r>
      <w:r>
        <w:t xml:space="preserve">, your </w:t>
      </w:r>
      <w:r w:rsidRPr="0007193B">
        <w:rPr>
          <w:b/>
        </w:rPr>
        <w:t>Supervisor</w:t>
      </w:r>
      <w:r>
        <w:t xml:space="preserve">, or the </w:t>
      </w:r>
      <w:r w:rsidRPr="0007193B">
        <w:rPr>
          <w:b/>
        </w:rPr>
        <w:t>Health</w:t>
      </w:r>
      <w:r>
        <w:t xml:space="preserve"> </w:t>
      </w:r>
      <w:r w:rsidRPr="0007193B">
        <w:rPr>
          <w:b/>
        </w:rPr>
        <w:t>and</w:t>
      </w:r>
      <w:r>
        <w:t xml:space="preserve"> </w:t>
      </w:r>
      <w:r w:rsidRPr="0007193B">
        <w:rPr>
          <w:b/>
        </w:rPr>
        <w:t>Safety</w:t>
      </w:r>
      <w:r>
        <w:t xml:space="preserve"> </w:t>
      </w:r>
      <w:r w:rsidRPr="0007193B">
        <w:rPr>
          <w:b/>
        </w:rPr>
        <w:t>Coordinator</w:t>
      </w:r>
      <w:r>
        <w:t>.</w:t>
      </w:r>
    </w:p>
    <w:p w:rsidR="000A28EE" w:rsidRDefault="000A28EE" w:rsidP="0073482F"/>
    <w:p w:rsidR="000A28EE" w:rsidRDefault="000A28EE" w:rsidP="0073482F">
      <w:r>
        <w:t xml:space="preserve"> The </w:t>
      </w:r>
      <w:r>
        <w:rPr>
          <w:b/>
        </w:rPr>
        <w:t xml:space="preserve">Emergency Spill Response Team </w:t>
      </w:r>
      <w:r>
        <w:t>for larger spills will always consist of the Supervisor, the Employee responsible for the spill, and who</w:t>
      </w:r>
      <w:r w:rsidR="00234E4E">
        <w:t>m</w:t>
      </w:r>
      <w:r>
        <w:t>ever the Supervisor instructs to help.</w:t>
      </w:r>
    </w:p>
    <w:p w:rsidR="000A28EE" w:rsidRDefault="000A28EE" w:rsidP="0073482F">
      <w:r>
        <w:t xml:space="preserve"> </w:t>
      </w:r>
    </w:p>
    <w:p w:rsidR="000A28EE" w:rsidRPr="000A28EE" w:rsidRDefault="000A28EE" w:rsidP="0073482F">
      <w:pPr>
        <w:rPr>
          <w:b/>
        </w:rPr>
      </w:pPr>
      <w:r>
        <w:t xml:space="preserve"> </w:t>
      </w:r>
      <w:r>
        <w:rPr>
          <w:b/>
        </w:rPr>
        <w:t>All team members must be fitted with All the proper safety equipment Before entering the spill or hazard zone. Some chemicals may require a plant wide evacuation</w:t>
      </w:r>
      <w:r w:rsidR="00537A4C">
        <w:rPr>
          <w:b/>
        </w:rPr>
        <w:t>, chemicals that are extremely flammable or combustible as well as c</w:t>
      </w:r>
      <w:r w:rsidR="00E022B4">
        <w:rPr>
          <w:b/>
        </w:rPr>
        <w:t>hemicals that kill oxygen or</w:t>
      </w:r>
      <w:r w:rsidR="00537A4C">
        <w:rPr>
          <w:b/>
        </w:rPr>
        <w:t xml:space="preserve"> otherwise create poisonous air</w:t>
      </w:r>
      <w:r>
        <w:rPr>
          <w:b/>
        </w:rPr>
        <w:t>. Always be familiar with the chemicals you are working with to ensure proper protective equipment is worn when handling the materials and cleaning up any spills that occur.</w:t>
      </w:r>
    </w:p>
    <w:sectPr w:rsidR="000A28EE" w:rsidRPr="000A28EE" w:rsidSect="0007193B">
      <w:footerReference w:type="default" r:id="rId7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3B" w:rsidRDefault="0007193B" w:rsidP="0007193B">
      <w:r>
        <w:separator/>
      </w:r>
    </w:p>
  </w:endnote>
  <w:endnote w:type="continuationSeparator" w:id="0">
    <w:p w:rsidR="0007193B" w:rsidRDefault="0007193B" w:rsidP="0007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3B" w:rsidRPr="0007193B" w:rsidRDefault="00221BE1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Created By: </w:t>
    </w:r>
    <w:r w:rsidR="0007193B" w:rsidRPr="0007193B">
      <w:rPr>
        <w:b/>
        <w:sz w:val="16"/>
        <w:szCs w:val="16"/>
      </w:rPr>
      <w:ptab w:relativeTo="margin" w:alignment="center" w:leader="none"/>
    </w:r>
    <w:r w:rsidR="0007193B" w:rsidRPr="0007193B">
      <w:rPr>
        <w:b/>
        <w:sz w:val="16"/>
        <w:szCs w:val="16"/>
      </w:rPr>
      <w:ptab w:relativeTo="margin" w:alignment="right" w:leader="none"/>
    </w:r>
    <w:r>
      <w:rPr>
        <w:b/>
        <w:sz w:val="16"/>
        <w:szCs w:val="16"/>
      </w:rPr>
      <w:t xml:space="preserve">Revision: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3B" w:rsidRDefault="0007193B" w:rsidP="0007193B">
      <w:r>
        <w:separator/>
      </w:r>
    </w:p>
  </w:footnote>
  <w:footnote w:type="continuationSeparator" w:id="0">
    <w:p w:rsidR="0007193B" w:rsidRDefault="0007193B" w:rsidP="0007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F5"/>
    <w:rsid w:val="0007193B"/>
    <w:rsid w:val="000A28EE"/>
    <w:rsid w:val="00152A2F"/>
    <w:rsid w:val="00221BE1"/>
    <w:rsid w:val="00234E4E"/>
    <w:rsid w:val="00371AF5"/>
    <w:rsid w:val="00537A4C"/>
    <w:rsid w:val="0073482F"/>
    <w:rsid w:val="00894E9F"/>
    <w:rsid w:val="0094147A"/>
    <w:rsid w:val="00A13A3B"/>
    <w:rsid w:val="00C47807"/>
    <w:rsid w:val="00E022B4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1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1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9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1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1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9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Thiessen</dc:creator>
  <cp:lastModifiedBy>Joanne Britz</cp:lastModifiedBy>
  <cp:revision>2</cp:revision>
  <dcterms:created xsi:type="dcterms:W3CDTF">2014-02-19T14:28:00Z</dcterms:created>
  <dcterms:modified xsi:type="dcterms:W3CDTF">2014-02-19T14:28:00Z</dcterms:modified>
</cp:coreProperties>
</file>